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B8FF8" w14:textId="2E1900E3" w:rsidR="00CC0EA0" w:rsidRDefault="000C71E7">
      <w:pPr>
        <w:pStyle w:val="Puesto"/>
        <w:tabs>
          <w:tab w:val="center" w:pos="4320"/>
        </w:tabs>
        <w:rPr>
          <w:rFonts w:ascii="Adobe Gothic Std B" w:eastAsia="Adobe Gothic Std B" w:hAnsi="Adobe Gothic Std B"/>
          <w:color w:val="00A5E4"/>
          <w:sz w:val="56"/>
        </w:rPr>
      </w:pPr>
      <w:r w:rsidRPr="00C721FB">
        <w:rPr>
          <w:rFonts w:ascii="Adobe Gothic Std B" w:eastAsia="Adobe Gothic Std B" w:hAnsi="Adobe Gothic Std B"/>
          <w:noProof/>
          <w:color w:val="00A5E4"/>
          <w:sz w:val="56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165BE05B" wp14:editId="28F96214">
            <wp:simplePos x="0" y="0"/>
            <wp:positionH relativeFrom="column">
              <wp:posOffset>4087495</wp:posOffset>
            </wp:positionH>
            <wp:positionV relativeFrom="paragraph">
              <wp:posOffset>279400</wp:posOffset>
            </wp:positionV>
            <wp:extent cx="1597660" cy="1590387"/>
            <wp:effectExtent l="279400" t="279400" r="205740" b="289560"/>
            <wp:wrapTight wrapText="bothSides">
              <wp:wrapPolygon edited="0">
                <wp:start x="3434" y="-3796"/>
                <wp:lineTo x="1374" y="-3105"/>
                <wp:lineTo x="1374" y="2415"/>
                <wp:lineTo x="-687" y="2415"/>
                <wp:lineTo x="-687" y="7936"/>
                <wp:lineTo x="-2404" y="7936"/>
                <wp:lineTo x="-2404" y="13457"/>
                <wp:lineTo x="-3777" y="13457"/>
                <wp:lineTo x="-3777" y="14837"/>
                <wp:lineTo x="687" y="18978"/>
                <wp:lineTo x="15453" y="24498"/>
                <wp:lineTo x="15797" y="25188"/>
                <wp:lineTo x="17857" y="25188"/>
                <wp:lineTo x="24038" y="7936"/>
                <wp:lineTo x="20948" y="2760"/>
                <wp:lineTo x="20948" y="0"/>
                <wp:lineTo x="14079" y="-3105"/>
                <wp:lineTo x="5494" y="-3796"/>
                <wp:lineTo x="3434" y="-3796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038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3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2A4">
        <w:rPr>
          <w:rFonts w:ascii="Adobe Gothic Std B" w:eastAsia="Adobe Gothic Std B" w:hAnsi="Adobe Gothic Std B"/>
          <w:noProof/>
          <w:color w:val="00A5E4"/>
          <w:sz w:val="56"/>
          <w:lang w:val="es-ES_tradnl" w:eastAsia="es-ES_tradnl"/>
        </w:rPr>
        <w:t>TERCER</w:t>
      </w:r>
      <w:r w:rsidR="00F57F01">
        <w:rPr>
          <w:rFonts w:ascii="Adobe Gothic Std B" w:eastAsia="Adobe Gothic Std B" w:hAnsi="Adobe Gothic Std B"/>
          <w:color w:val="00A5E4"/>
          <w:sz w:val="56"/>
        </w:rPr>
        <w:t xml:space="preserve"> FORO</w:t>
      </w:r>
      <w:r w:rsidRPr="00353498">
        <w:rPr>
          <w:rFonts w:ascii="Adobe Gothic Std B" w:eastAsia="Adobe Gothic Std B" w:hAnsi="Adobe Gothic Std B"/>
          <w:color w:val="00A5E4"/>
          <w:sz w:val="56"/>
        </w:rPr>
        <w:t xml:space="preserve"> </w:t>
      </w:r>
    </w:p>
    <w:p w14:paraId="165F05FF" w14:textId="77777777" w:rsidR="00CC0EA0" w:rsidRDefault="000C71E7">
      <w:pPr>
        <w:pStyle w:val="Puesto"/>
        <w:tabs>
          <w:tab w:val="center" w:pos="4320"/>
        </w:tabs>
        <w:rPr>
          <w:rFonts w:ascii="Adobe Gothic Std B" w:eastAsia="Adobe Gothic Std B" w:hAnsi="Adobe Gothic Std B"/>
          <w:color w:val="00A5E4"/>
          <w:sz w:val="56"/>
        </w:rPr>
      </w:pPr>
      <w:r w:rsidRPr="00353498">
        <w:rPr>
          <w:rFonts w:ascii="Adobe Gothic Std B" w:eastAsia="Adobe Gothic Std B" w:hAnsi="Adobe Gothic Std B"/>
          <w:color w:val="00A5E4"/>
          <w:sz w:val="56"/>
        </w:rPr>
        <w:t xml:space="preserve">de estudiantes   </w:t>
      </w:r>
    </w:p>
    <w:p w14:paraId="5675C680" w14:textId="77777777" w:rsidR="00353498" w:rsidRDefault="000C71E7">
      <w:pPr>
        <w:pStyle w:val="Puesto"/>
        <w:tabs>
          <w:tab w:val="center" w:pos="4320"/>
        </w:tabs>
        <w:rPr>
          <w:rFonts w:ascii="Adobe Gothic Std B" w:eastAsia="Adobe Gothic Std B" w:hAnsi="Adobe Gothic Std B"/>
          <w:color w:val="00A5E4"/>
          <w:sz w:val="56"/>
        </w:rPr>
      </w:pPr>
      <w:r w:rsidRPr="00045B56">
        <w:rPr>
          <w:rFonts w:ascii="Adobe Gothic Std B" w:eastAsia="Adobe Gothic Std B" w:hAnsi="Adobe Gothic Std B"/>
          <w:color w:val="BFBFBF" w:themeColor="background1" w:themeShade="BF"/>
          <w:sz w:val="56"/>
        </w:rPr>
        <w:t xml:space="preserve">de </w:t>
      </w:r>
      <w:r w:rsidR="00353498" w:rsidRPr="00045B56">
        <w:rPr>
          <w:rFonts w:ascii="Adobe Gothic Std B" w:eastAsia="Adobe Gothic Std B" w:hAnsi="Adobe Gothic Std B"/>
          <w:color w:val="BFBFBF" w:themeColor="background1" w:themeShade="BF"/>
          <w:sz w:val="56"/>
        </w:rPr>
        <w:t xml:space="preserve">  </w:t>
      </w:r>
      <w:r w:rsidRPr="00353498">
        <w:rPr>
          <w:rFonts w:ascii="Adobe Gothic Std B" w:eastAsia="Adobe Gothic Std B" w:hAnsi="Adobe Gothic Std B"/>
          <w:color w:val="BFBFBF" w:themeColor="background1" w:themeShade="BF"/>
          <w:sz w:val="56"/>
        </w:rPr>
        <w:t>posgrado</w:t>
      </w:r>
      <w:r w:rsidRPr="00353498">
        <w:rPr>
          <w:rFonts w:ascii="Adobe Gothic Std B" w:eastAsia="Adobe Gothic Std B" w:hAnsi="Adobe Gothic Std B"/>
          <w:color w:val="00A5E4"/>
          <w:sz w:val="56"/>
        </w:rPr>
        <w:t xml:space="preserve">  </w:t>
      </w:r>
    </w:p>
    <w:p w14:paraId="7F4D058C" w14:textId="77777777" w:rsidR="005E4BA5" w:rsidRPr="000C71E7" w:rsidRDefault="000C71E7">
      <w:pPr>
        <w:pStyle w:val="Puesto"/>
        <w:tabs>
          <w:tab w:val="center" w:pos="4320"/>
        </w:tabs>
        <w:rPr>
          <w:color w:val="00A5E4"/>
          <w:sz w:val="56"/>
        </w:rPr>
      </w:pPr>
      <w:r w:rsidRPr="00353498">
        <w:rPr>
          <w:rFonts w:ascii="Adobe Gothic Std B" w:eastAsia="Adobe Gothic Std B" w:hAnsi="Adobe Gothic Std B"/>
          <w:color w:val="00A5E4"/>
          <w:sz w:val="56"/>
        </w:rPr>
        <w:t>de</w:t>
      </w:r>
      <w:r w:rsidR="00353498">
        <w:rPr>
          <w:rFonts w:ascii="Adobe Gothic Std B" w:eastAsia="Adobe Gothic Std B" w:hAnsi="Adobe Gothic Std B"/>
          <w:color w:val="00A5E4"/>
          <w:sz w:val="56"/>
        </w:rPr>
        <w:t xml:space="preserve"> </w:t>
      </w:r>
      <w:r w:rsidRPr="00353498">
        <w:rPr>
          <w:rFonts w:ascii="Adobe Gothic Std B" w:eastAsia="Adobe Gothic Std B" w:hAnsi="Adobe Gothic Std B"/>
          <w:color w:val="00A5E4"/>
          <w:sz w:val="56"/>
        </w:rPr>
        <w:t>ortodoncia</w:t>
      </w:r>
    </w:p>
    <w:p w14:paraId="14B20756" w14:textId="77777777" w:rsidR="00172FCE" w:rsidRDefault="00172FCE" w:rsidP="00353498">
      <w:pPr>
        <w:pStyle w:val="Fecha"/>
        <w:rPr>
          <w:noProof/>
          <w:lang w:val="es-ES_tradnl" w:eastAsia="es-ES_tradnl"/>
        </w:rPr>
      </w:pPr>
    </w:p>
    <w:p w14:paraId="0ADF2A11" w14:textId="12A99D7D" w:rsidR="005E4BA5" w:rsidRPr="00353498" w:rsidRDefault="004A4C68" w:rsidP="00353498">
      <w:pPr>
        <w:pStyle w:val="Fecha"/>
      </w:pPr>
      <w:r w:rsidRPr="004A4C68">
        <w:rPr>
          <w:noProof/>
          <w:lang w:val="es-ES_tradnl" w:eastAsia="es-ES_tradnl"/>
        </w:rPr>
        <w:drawing>
          <wp:anchor distT="0" distB="0" distL="114300" distR="114300" simplePos="0" relativeHeight="251659264" behindDoc="1" locked="1" layoutInCell="1" allowOverlap="1" wp14:anchorId="5F904A54" wp14:editId="703DC7C5">
            <wp:simplePos x="0" y="0"/>
            <wp:positionH relativeFrom="column">
              <wp:posOffset>-31115</wp:posOffset>
            </wp:positionH>
            <wp:positionV relativeFrom="paragraph">
              <wp:posOffset>580390</wp:posOffset>
            </wp:positionV>
            <wp:extent cx="5849620" cy="41490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2A4">
        <w:rPr>
          <w:noProof/>
          <w:lang w:val="es-ES_tradnl" w:eastAsia="es-ES_tradnl"/>
        </w:rPr>
        <w:t>JUNIO</w:t>
      </w:r>
      <w:r w:rsidR="005D261F" w:rsidRPr="00353498">
        <w:t xml:space="preserve"> </w:t>
      </w:r>
      <w:r w:rsidR="001712A4">
        <w:t>18</w:t>
      </w:r>
      <w:r w:rsidR="00353498" w:rsidRPr="00353498">
        <w:t xml:space="preserve">. </w:t>
      </w:r>
      <w:r w:rsidR="005D261F" w:rsidRPr="00353498">
        <w:t>2</w:t>
      </w:r>
      <w:r w:rsidR="00F57F01">
        <w:t>016</w:t>
      </w:r>
    </w:p>
    <w:p w14:paraId="53779E85" w14:textId="6A7E63AF" w:rsidR="00353498" w:rsidRDefault="00353498" w:rsidP="00353498">
      <w:pPr>
        <w:pStyle w:val="Puesto"/>
        <w:jc w:val="center"/>
      </w:pPr>
    </w:p>
    <w:p w14:paraId="709295AD" w14:textId="77777777" w:rsidR="004A4C68" w:rsidRDefault="004A4C68" w:rsidP="00353498">
      <w:pPr>
        <w:pStyle w:val="Puesto"/>
        <w:jc w:val="center"/>
        <w:rPr>
          <w:rFonts w:ascii="Helvetica Neue Condensed Black" w:hAnsi="Helvetica Neue Condensed Black"/>
          <w:bCs/>
          <w:color w:val="BFBFBF" w:themeColor="background1" w:themeShade="BF"/>
        </w:rPr>
      </w:pPr>
    </w:p>
    <w:p w14:paraId="4285134C" w14:textId="77777777" w:rsidR="004A4C68" w:rsidRDefault="004A4C68" w:rsidP="00353498">
      <w:pPr>
        <w:pStyle w:val="Puesto"/>
        <w:jc w:val="center"/>
        <w:rPr>
          <w:rFonts w:ascii="Helvetica Neue Condensed Black" w:hAnsi="Helvetica Neue Condensed Black"/>
          <w:bCs/>
          <w:color w:val="BFBFBF" w:themeColor="background1" w:themeShade="BF"/>
        </w:rPr>
      </w:pPr>
    </w:p>
    <w:p w14:paraId="062C977E" w14:textId="77777777" w:rsidR="00172FCE" w:rsidRDefault="00172FCE" w:rsidP="00FD3D2C">
      <w:pPr>
        <w:pStyle w:val="Puesto"/>
        <w:jc w:val="center"/>
        <w:rPr>
          <w:rFonts w:ascii="Helvetica Neue Condensed Black" w:hAnsi="Helvetica Neue Condensed Black"/>
          <w:bCs/>
          <w:color w:val="FFFFFF" w:themeColor="background1"/>
        </w:rPr>
      </w:pPr>
    </w:p>
    <w:p w14:paraId="11C5FD78" w14:textId="70F871A4" w:rsidR="005E4BA5" w:rsidRPr="00FD3D2C" w:rsidRDefault="00172FCE" w:rsidP="00FD3D2C">
      <w:pPr>
        <w:pStyle w:val="Puesto"/>
        <w:jc w:val="center"/>
        <w:rPr>
          <w:rFonts w:ascii="Helvetica Neue Condensed Black" w:hAnsi="Helvetica Neue Condensed Black"/>
          <w:bCs/>
          <w:color w:val="FFFFFF" w:themeColor="background1"/>
        </w:rPr>
      </w:pPr>
      <w:r>
        <w:rPr>
          <w:rFonts w:ascii="Helvetica Neue Condensed Black" w:hAnsi="Helvetica Neue Condensed Black"/>
          <w:bCs/>
          <w:color w:val="FFFFFF" w:themeColor="background1"/>
        </w:rPr>
        <w:t xml:space="preserve">BIOMECÁNICA </w:t>
      </w:r>
      <w:r w:rsidR="000C71E7" w:rsidRPr="00FD3D2C">
        <w:rPr>
          <w:rFonts w:ascii="Helvetica Neue Condensed Black" w:hAnsi="Helvetica Neue Condensed Black"/>
          <w:bCs/>
          <w:color w:val="FFFFFF" w:themeColor="background1"/>
        </w:rPr>
        <w:t xml:space="preserve">de </w:t>
      </w:r>
      <w:r w:rsidR="001712A4">
        <w:rPr>
          <w:rFonts w:ascii="Helvetica Neue Condensed Black" w:hAnsi="Helvetica Neue Condensed Black"/>
          <w:bCs/>
          <w:color w:val="FFFFFF" w:themeColor="background1"/>
        </w:rPr>
        <w:t>INTRUSIÓN</w:t>
      </w:r>
    </w:p>
    <w:p w14:paraId="53AD001F" w14:textId="0CD03068" w:rsidR="00FF7794" w:rsidRDefault="00FF7794" w:rsidP="00FF7794">
      <w:pPr>
        <w:spacing w:line="240" w:lineRule="auto"/>
        <w:jc w:val="right"/>
      </w:pPr>
    </w:p>
    <w:p w14:paraId="27338DEC" w14:textId="6171D395" w:rsidR="00FF7794" w:rsidRDefault="00FF7794" w:rsidP="00FF7794">
      <w:pPr>
        <w:spacing w:line="240" w:lineRule="auto"/>
        <w:jc w:val="right"/>
      </w:pPr>
    </w:p>
    <w:p w14:paraId="668B2568" w14:textId="110218A7" w:rsidR="005E4BA5" w:rsidRDefault="009B14A7" w:rsidP="00FF7794">
      <w:pPr>
        <w:spacing w:line="240" w:lineRule="auto"/>
        <w:jc w:val="right"/>
        <w:rPr>
          <w:color w:val="BFBFBF" w:themeColor="background1" w:themeShade="BF"/>
        </w:rPr>
      </w:pPr>
      <w:r>
        <w:rPr>
          <w:b/>
          <w:bCs/>
          <w:color w:val="BFBFBF" w:themeColor="background1" w:themeShade="BF"/>
          <w:lang w:val="es-ES_tradnl"/>
        </w:rPr>
        <w:t xml:space="preserve">Auditorio Horacio Wells. </w:t>
      </w:r>
      <w:r w:rsidRPr="009B14A7">
        <w:rPr>
          <w:b/>
          <w:bCs/>
          <w:color w:val="BFBFBF" w:themeColor="background1" w:themeShade="BF"/>
          <w:lang w:val="es-ES_tradnl"/>
        </w:rPr>
        <w:t>Facultad de Odontología</w:t>
      </w:r>
      <w:r w:rsidRPr="009B14A7">
        <w:rPr>
          <w:color w:val="BFBFBF" w:themeColor="background1" w:themeShade="BF"/>
          <w:lang w:val="es-ES_tradnl"/>
        </w:rPr>
        <w:t> de la Universidad Nacional Mayor de San Marcos, </w:t>
      </w:r>
      <w:r w:rsidRPr="009B14A7">
        <w:rPr>
          <w:b/>
          <w:bCs/>
          <w:color w:val="BFBFBF" w:themeColor="background1" w:themeShade="BF"/>
          <w:lang w:val="es-ES_tradnl"/>
        </w:rPr>
        <w:t>UNMSM</w:t>
      </w:r>
      <w:r w:rsidRPr="009B14A7">
        <w:rPr>
          <w:color w:val="BFBFBF" w:themeColor="background1" w:themeShade="BF"/>
          <w:lang w:val="es-ES_tradnl"/>
        </w:rPr>
        <w:t xml:space="preserve">, Av. Germán </w:t>
      </w:r>
      <w:proofErr w:type="spellStart"/>
      <w:r w:rsidRPr="009B14A7">
        <w:rPr>
          <w:color w:val="BFBFBF" w:themeColor="background1" w:themeShade="BF"/>
          <w:lang w:val="es-ES_tradnl"/>
        </w:rPr>
        <w:t>Amézaga</w:t>
      </w:r>
      <w:proofErr w:type="spellEnd"/>
      <w:r w:rsidRPr="009B14A7">
        <w:rPr>
          <w:color w:val="BFBFBF" w:themeColor="background1" w:themeShade="BF"/>
          <w:lang w:val="es-ES_tradnl"/>
        </w:rPr>
        <w:t xml:space="preserve"> N° 375, Cercado de Lima - Perú.</w:t>
      </w:r>
      <w:r>
        <w:rPr>
          <w:color w:val="BFBFBF" w:themeColor="background1" w:themeShade="BF"/>
          <w:lang w:val="es-ES_tradnl"/>
        </w:rPr>
        <w:t xml:space="preserve"> </w:t>
      </w:r>
    </w:p>
    <w:p w14:paraId="0326F933" w14:textId="02345105" w:rsidR="00D331F9" w:rsidRPr="005C35DE" w:rsidRDefault="00625594" w:rsidP="00CC0EA0">
      <w:pPr>
        <w:rPr>
          <w:b/>
        </w:rPr>
      </w:pPr>
      <w:r>
        <w:rPr>
          <w:b/>
        </w:rPr>
        <w:br w:type="page"/>
      </w:r>
      <w:r w:rsidR="00D331F9" w:rsidRPr="005C35DE">
        <w:rPr>
          <w:b/>
        </w:rPr>
        <w:lastRenderedPageBreak/>
        <w:t>INTRODUCCIÓN</w:t>
      </w:r>
    </w:p>
    <w:p w14:paraId="0932DB05" w14:textId="77777777" w:rsidR="00913D0F" w:rsidRDefault="00EE7C4F" w:rsidP="00913D0F">
      <w:pPr>
        <w:jc w:val="both"/>
      </w:pPr>
      <w:r>
        <w:t>La S</w:t>
      </w:r>
      <w:r w:rsidR="00D331F9">
        <w:t xml:space="preserve">ociedad Peruana de Ortodoncia </w:t>
      </w:r>
      <w:r w:rsidR="008A0AE8">
        <w:t>tiene como pilares fundamentales desarrollar actividades científicas, culturales y de proyecció</w:t>
      </w:r>
      <w:r w:rsidR="00913D0F">
        <w:t xml:space="preserve">n social además de </w:t>
      </w:r>
      <w:r w:rsidR="00C76845">
        <w:t xml:space="preserve"> </w:t>
      </w:r>
      <w:r w:rsidR="008A0AE8">
        <w:t xml:space="preserve">fomentar la actualización del conocimiento de la Ortodoncia </w:t>
      </w:r>
      <w:r w:rsidR="00913D0F">
        <w:t xml:space="preserve">entre sus miembros. </w:t>
      </w:r>
    </w:p>
    <w:p w14:paraId="7F08F8DA" w14:textId="77777777" w:rsidR="00913D0F" w:rsidRDefault="00913D0F" w:rsidP="00913D0F">
      <w:pPr>
        <w:jc w:val="both"/>
      </w:pPr>
      <w:r>
        <w:t>Tradicionalmente, las Instituciones Científicas se orienta</w:t>
      </w:r>
      <w:r w:rsidR="00136540">
        <w:t>n</w:t>
      </w:r>
      <w:r>
        <w:t xml:space="preserve"> a desarrollar </w:t>
      </w:r>
      <w:r w:rsidR="00D119D6">
        <w:t>casi con exclusividad</w:t>
      </w:r>
      <w:r>
        <w:t xml:space="preserve"> actividades dirigidas a sus Miembros Especialistas dejando de lado a</w:t>
      </w:r>
      <w:r w:rsidR="00136540">
        <w:t xml:space="preserve"> </w:t>
      </w:r>
      <w:r>
        <w:t>l</w:t>
      </w:r>
      <w:r w:rsidR="00136540">
        <w:t>os</w:t>
      </w:r>
      <w:r>
        <w:t xml:space="preserve"> Grupo</w:t>
      </w:r>
      <w:r w:rsidR="00136540">
        <w:t>s</w:t>
      </w:r>
      <w:r w:rsidR="00D119D6">
        <w:t xml:space="preserve"> </w:t>
      </w:r>
      <w:r w:rsidR="009E7548">
        <w:t>que tienen el</w:t>
      </w:r>
      <w:r>
        <w:t xml:space="preserve"> mayor potencial</w:t>
      </w:r>
      <w:r w:rsidR="00136540">
        <w:t xml:space="preserve"> de desarrollo de nuevos líderes en la Profesión</w:t>
      </w:r>
      <w:r w:rsidR="00D119D6">
        <w:t>,</w:t>
      </w:r>
      <w:r w:rsidR="00136540">
        <w:t xml:space="preserve"> los Miembros Estudiantes.</w:t>
      </w:r>
    </w:p>
    <w:p w14:paraId="163FB036" w14:textId="77777777" w:rsidR="009B7292" w:rsidRPr="009B7292" w:rsidRDefault="00136540" w:rsidP="009B7292">
      <w:pPr>
        <w:jc w:val="both"/>
      </w:pPr>
      <w:r>
        <w:t xml:space="preserve">La Junta Directiva </w:t>
      </w:r>
      <w:r w:rsidR="003C3270">
        <w:t>de la Sociedad Peruana de Ortodoncia</w:t>
      </w:r>
      <w:r w:rsidR="009E7548">
        <w:t xml:space="preserve"> cree</w:t>
      </w:r>
      <w:r>
        <w:t xml:space="preserve"> conveniente </w:t>
      </w:r>
      <w:r w:rsidR="001C2209">
        <w:t>promover</w:t>
      </w:r>
      <w:r w:rsidR="009E7548">
        <w:t xml:space="preserve"> entre </w:t>
      </w:r>
      <w:r w:rsidR="003C3270">
        <w:t xml:space="preserve">los Estudiantes de Programas de </w:t>
      </w:r>
      <w:r w:rsidR="001C2209">
        <w:t>Posgrado reconocidos</w:t>
      </w:r>
      <w:r w:rsidR="003C3270">
        <w:t xml:space="preserve"> </w:t>
      </w:r>
      <w:r w:rsidR="009E7548">
        <w:t>el estudio científico de los conocimientos</w:t>
      </w:r>
      <w:r w:rsidR="001C2209">
        <w:t xml:space="preserve"> del área</w:t>
      </w:r>
      <w:r w:rsidR="009E7548">
        <w:t xml:space="preserve"> a través de tres Encuentros</w:t>
      </w:r>
      <w:r w:rsidR="00D119D6">
        <w:t xml:space="preserve"> anuales</w:t>
      </w:r>
      <w:r w:rsidR="001C2209">
        <w:t xml:space="preserve">. </w:t>
      </w:r>
      <w:r w:rsidR="005C35DE">
        <w:t>E</w:t>
      </w:r>
      <w:r w:rsidR="001C2209">
        <w:t xml:space="preserve">n el marco de estos Encuentros </w:t>
      </w:r>
      <w:r w:rsidR="005C35DE">
        <w:t xml:space="preserve">los Estudiantes </w:t>
      </w:r>
      <w:r w:rsidR="009B7292">
        <w:t>serán</w:t>
      </w:r>
      <w:r w:rsidR="005C35DE">
        <w:t xml:space="preserve"> invitados a participar activamente en la vida científica </w:t>
      </w:r>
      <w:r w:rsidR="003F73B8">
        <w:t xml:space="preserve">y social </w:t>
      </w:r>
      <w:r w:rsidR="005C35DE">
        <w:t>de</w:t>
      </w:r>
      <w:r w:rsidR="009B7292">
        <w:t xml:space="preserve"> la Sociedad.</w:t>
      </w:r>
    </w:p>
    <w:p w14:paraId="2457B6E6" w14:textId="77777777" w:rsidR="00D119D6" w:rsidRPr="005C35DE" w:rsidRDefault="00D119D6" w:rsidP="00D119D6">
      <w:pPr>
        <w:rPr>
          <w:b/>
        </w:rPr>
      </w:pPr>
      <w:r w:rsidRPr="005C35DE">
        <w:rPr>
          <w:b/>
        </w:rPr>
        <w:t>OBJETIVO</w:t>
      </w:r>
      <w:r w:rsidR="003C3270" w:rsidRPr="005C35DE">
        <w:rPr>
          <w:b/>
        </w:rPr>
        <w:t>S</w:t>
      </w:r>
    </w:p>
    <w:p w14:paraId="541060A2" w14:textId="77777777" w:rsidR="009B7292" w:rsidRPr="009B7292" w:rsidRDefault="009B7292" w:rsidP="005C35DE">
      <w:pPr>
        <w:jc w:val="both"/>
        <w:rPr>
          <w:b/>
        </w:rPr>
      </w:pPr>
      <w:r w:rsidRPr="009B7292">
        <w:rPr>
          <w:b/>
        </w:rPr>
        <w:t>Generales</w:t>
      </w:r>
    </w:p>
    <w:p w14:paraId="135800D8" w14:textId="77777777" w:rsidR="00D119D6" w:rsidRDefault="00D119D6" w:rsidP="005C35DE">
      <w:pPr>
        <w:jc w:val="both"/>
      </w:pPr>
      <w:r>
        <w:t xml:space="preserve">Desarrollar actividades científicas entre los </w:t>
      </w:r>
      <w:r w:rsidR="003C3270">
        <w:t>Estudiantes de Programas de Posgrado de la Especialidad debidamente reconocidos por la Institución.</w:t>
      </w:r>
    </w:p>
    <w:p w14:paraId="322517B7" w14:textId="77777777" w:rsidR="003C3270" w:rsidRDefault="003C3270" w:rsidP="005C35DE">
      <w:pPr>
        <w:jc w:val="both"/>
      </w:pPr>
      <w:r>
        <w:t>Presentar a los Estudiantes de la Especialidad los beneficios académicos y profesionales de pertenecer a la Sociedad Peruana de Ortodoncia.</w:t>
      </w:r>
    </w:p>
    <w:p w14:paraId="540B98A0" w14:textId="77777777" w:rsidR="003C3270" w:rsidRDefault="009B7292" w:rsidP="009B7292">
      <w:pPr>
        <w:jc w:val="both"/>
      </w:pPr>
      <w:r>
        <w:t>Invitar a los Estudiantes de la Especialidad a pertenecer a la Sociedad Peruana de Ortodoncia.</w:t>
      </w:r>
      <w:r w:rsidR="003C3270">
        <w:t xml:space="preserve"> </w:t>
      </w:r>
    </w:p>
    <w:p w14:paraId="74ECDC2F" w14:textId="77777777" w:rsidR="00FF7794" w:rsidRDefault="00FF7794" w:rsidP="00913D0F">
      <w:pPr>
        <w:jc w:val="both"/>
        <w:rPr>
          <w:b/>
        </w:rPr>
      </w:pPr>
    </w:p>
    <w:p w14:paraId="3DC7EC0A" w14:textId="77777777" w:rsidR="00FF7794" w:rsidRDefault="00FF7794" w:rsidP="00913D0F">
      <w:pPr>
        <w:jc w:val="both"/>
        <w:rPr>
          <w:b/>
        </w:rPr>
      </w:pPr>
    </w:p>
    <w:p w14:paraId="5BEB2776" w14:textId="77777777" w:rsidR="003E64A9" w:rsidRPr="00C31903" w:rsidRDefault="009B7292" w:rsidP="00913D0F">
      <w:pPr>
        <w:jc w:val="both"/>
        <w:rPr>
          <w:b/>
        </w:rPr>
      </w:pPr>
      <w:r w:rsidRPr="00C31903">
        <w:rPr>
          <w:b/>
        </w:rPr>
        <w:lastRenderedPageBreak/>
        <w:t>Específico</w:t>
      </w:r>
    </w:p>
    <w:p w14:paraId="6755C4F0" w14:textId="42FA66AB" w:rsidR="008A0AE8" w:rsidRDefault="00C31903" w:rsidP="00913D0F">
      <w:pPr>
        <w:jc w:val="both"/>
      </w:pPr>
      <w:r>
        <w:t>Analizar crí</w:t>
      </w:r>
      <w:r w:rsidR="00FF7794">
        <w:t xml:space="preserve">ticamente la biomecánica de </w:t>
      </w:r>
      <w:r w:rsidR="001712A4">
        <w:t>intrusión</w:t>
      </w:r>
      <w:r w:rsidR="00332B36">
        <w:t>.</w:t>
      </w:r>
    </w:p>
    <w:p w14:paraId="60711AAE" w14:textId="77777777" w:rsidR="00C31903" w:rsidRPr="00C31903" w:rsidRDefault="00215D47" w:rsidP="00913D0F">
      <w:pPr>
        <w:jc w:val="both"/>
        <w:rPr>
          <w:b/>
        </w:rPr>
      </w:pPr>
      <w:r>
        <w:rPr>
          <w:b/>
        </w:rPr>
        <w:t>PROGRAMACIÓN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2835"/>
        <w:gridCol w:w="1696"/>
      </w:tblGrid>
      <w:tr w:rsidR="00C31903" w:rsidRPr="001566DF" w14:paraId="1D981BCC" w14:textId="77777777" w:rsidTr="005C1C7F">
        <w:tc>
          <w:tcPr>
            <w:tcW w:w="4673" w:type="dxa"/>
          </w:tcPr>
          <w:p w14:paraId="6E1969D6" w14:textId="37592296" w:rsidR="00C31903" w:rsidRPr="00A5341F" w:rsidRDefault="00A5341F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Actividad</w:t>
            </w:r>
          </w:p>
        </w:tc>
        <w:tc>
          <w:tcPr>
            <w:tcW w:w="2835" w:type="dxa"/>
          </w:tcPr>
          <w:p w14:paraId="5FFE34C5" w14:textId="546BDC59" w:rsidR="00C31903" w:rsidRPr="001566DF" w:rsidRDefault="00A5341F" w:rsidP="00A5341F">
            <w:pPr>
              <w:pStyle w:val="Ttulo2"/>
              <w:jc w:val="center"/>
              <w:outlineLvl w:val="1"/>
            </w:pPr>
            <w:r w:rsidRPr="001566DF">
              <w:rPr>
                <w:caps w:val="0"/>
              </w:rPr>
              <w:t>Responsable</w:t>
            </w:r>
          </w:p>
        </w:tc>
        <w:tc>
          <w:tcPr>
            <w:tcW w:w="1696" w:type="dxa"/>
          </w:tcPr>
          <w:p w14:paraId="363B577D" w14:textId="636E25B1" w:rsidR="00C31903" w:rsidRPr="001566DF" w:rsidRDefault="00A5341F" w:rsidP="00A5341F">
            <w:pPr>
              <w:pStyle w:val="Ttulo2"/>
              <w:jc w:val="center"/>
              <w:outlineLvl w:val="1"/>
            </w:pPr>
            <w:r w:rsidRPr="001566DF">
              <w:rPr>
                <w:caps w:val="0"/>
              </w:rPr>
              <w:t>Tiempo</w:t>
            </w:r>
          </w:p>
        </w:tc>
      </w:tr>
      <w:tr w:rsidR="009B14A7" w:rsidRPr="001566DF" w14:paraId="410F0FC6" w14:textId="77777777" w:rsidTr="005C1C7F">
        <w:tc>
          <w:tcPr>
            <w:tcW w:w="4673" w:type="dxa"/>
          </w:tcPr>
          <w:p w14:paraId="357DCE23" w14:textId="19E5D627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 xml:space="preserve">Bienvenida </w:t>
            </w:r>
          </w:p>
        </w:tc>
        <w:tc>
          <w:tcPr>
            <w:tcW w:w="2835" w:type="dxa"/>
          </w:tcPr>
          <w:p w14:paraId="436A3E85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 xml:space="preserve">Dr.   </w:t>
            </w:r>
            <w:r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Luciano Soldevilla</w:t>
            </w:r>
          </w:p>
          <w:p w14:paraId="3659F1B4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5DED575F" w14:textId="77777777" w:rsidR="009B14A7" w:rsidRDefault="009B14A7" w:rsidP="00600827">
            <w:pPr>
              <w:pStyle w:val="Ttulo2"/>
              <w:jc w:val="center"/>
              <w:outlineLvl w:val="1"/>
              <w:rPr>
                <w:rFonts w:ascii="Arial" w:hAnsi="Arial" w:cs="Arial"/>
                <w:b w:val="0"/>
                <w:caps w:val="0"/>
                <w:color w:val="auto"/>
              </w:rPr>
            </w:pPr>
            <w:r>
              <w:rPr>
                <w:rFonts w:ascii="Arial" w:hAnsi="Arial" w:cs="Arial"/>
                <w:b w:val="0"/>
                <w:caps w:val="0"/>
                <w:color w:val="auto"/>
              </w:rPr>
              <w:t>8:30 am</w:t>
            </w:r>
          </w:p>
          <w:p w14:paraId="339A49D4" w14:textId="753DB64B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10 minutos</w:t>
            </w:r>
          </w:p>
        </w:tc>
      </w:tr>
      <w:tr w:rsidR="009B14A7" w:rsidRPr="001566DF" w14:paraId="4EF68359" w14:textId="77777777" w:rsidTr="005C1C7F">
        <w:tc>
          <w:tcPr>
            <w:tcW w:w="4673" w:type="dxa"/>
          </w:tcPr>
          <w:p w14:paraId="559F1A78" w14:textId="21555A6E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Apertura del Foro</w:t>
            </w:r>
          </w:p>
        </w:tc>
        <w:tc>
          <w:tcPr>
            <w:tcW w:w="2835" w:type="dxa"/>
          </w:tcPr>
          <w:p w14:paraId="5B8752D5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Dr.   Marcos   Chico</w:t>
            </w:r>
          </w:p>
          <w:p w14:paraId="71818B52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Presidente de la SPO</w:t>
            </w:r>
          </w:p>
          <w:p w14:paraId="53C759B7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21C99F71" w14:textId="11CAAFBE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20 minutos</w:t>
            </w:r>
          </w:p>
        </w:tc>
      </w:tr>
      <w:tr w:rsidR="009B14A7" w:rsidRPr="001566DF" w14:paraId="75CC7A2B" w14:textId="77777777" w:rsidTr="005C1C7F">
        <w:tc>
          <w:tcPr>
            <w:tcW w:w="4673" w:type="dxa"/>
          </w:tcPr>
          <w:p w14:paraId="24C557C6" w14:textId="627AF3A4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Presentación</w:t>
            </w:r>
            <w:r>
              <w:rPr>
                <w:b/>
              </w:rPr>
              <w:t xml:space="preserve"> 1</w:t>
            </w:r>
          </w:p>
        </w:tc>
        <w:tc>
          <w:tcPr>
            <w:tcW w:w="2835" w:type="dxa"/>
          </w:tcPr>
          <w:p w14:paraId="27C4D5AE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Residente   de   la</w:t>
            </w:r>
          </w:p>
          <w:p w14:paraId="45463CE4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Universidad</w:t>
            </w:r>
          </w:p>
          <w:p w14:paraId="41C51BC0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41C676E8" w14:textId="329AD803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30 minutos</w:t>
            </w:r>
          </w:p>
        </w:tc>
      </w:tr>
      <w:tr w:rsidR="009B14A7" w:rsidRPr="001566DF" w14:paraId="04EC5D07" w14:textId="77777777" w:rsidTr="005C1C7F">
        <w:tc>
          <w:tcPr>
            <w:tcW w:w="4673" w:type="dxa"/>
          </w:tcPr>
          <w:p w14:paraId="61403D69" w14:textId="21E1D7EF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Presentación</w:t>
            </w:r>
            <w:r>
              <w:rPr>
                <w:b/>
              </w:rPr>
              <w:t xml:space="preserve"> 2</w:t>
            </w:r>
          </w:p>
        </w:tc>
        <w:tc>
          <w:tcPr>
            <w:tcW w:w="2835" w:type="dxa"/>
          </w:tcPr>
          <w:p w14:paraId="795DB51E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Residente   de   la</w:t>
            </w:r>
          </w:p>
          <w:p w14:paraId="1AFA2B6C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Universidad</w:t>
            </w:r>
          </w:p>
          <w:p w14:paraId="7880D622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01A3D343" w14:textId="0A609AE4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30 minutos</w:t>
            </w:r>
          </w:p>
        </w:tc>
      </w:tr>
      <w:tr w:rsidR="009B14A7" w:rsidRPr="001566DF" w14:paraId="2594544F" w14:textId="77777777" w:rsidTr="005C1C7F">
        <w:tc>
          <w:tcPr>
            <w:tcW w:w="4673" w:type="dxa"/>
          </w:tcPr>
          <w:p w14:paraId="29E14BE8" w14:textId="28943AED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Presentación</w:t>
            </w:r>
            <w:r>
              <w:rPr>
                <w:b/>
              </w:rPr>
              <w:t xml:space="preserve"> 3</w:t>
            </w:r>
          </w:p>
        </w:tc>
        <w:tc>
          <w:tcPr>
            <w:tcW w:w="2835" w:type="dxa"/>
          </w:tcPr>
          <w:p w14:paraId="3722C956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Residente   de   la</w:t>
            </w:r>
          </w:p>
          <w:p w14:paraId="4C92BE09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Universidad</w:t>
            </w:r>
          </w:p>
          <w:p w14:paraId="4329BB7A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330A1A01" w14:textId="34913849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30 minutos</w:t>
            </w:r>
          </w:p>
        </w:tc>
      </w:tr>
      <w:tr w:rsidR="009B14A7" w:rsidRPr="001566DF" w14:paraId="2EEFF33A" w14:textId="77777777" w:rsidTr="005C1C7F">
        <w:tc>
          <w:tcPr>
            <w:tcW w:w="4673" w:type="dxa"/>
          </w:tcPr>
          <w:p w14:paraId="7448CAEB" w14:textId="59A5631F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Coffe break</w:t>
            </w:r>
          </w:p>
        </w:tc>
        <w:tc>
          <w:tcPr>
            <w:tcW w:w="2835" w:type="dxa"/>
          </w:tcPr>
          <w:p w14:paraId="279D977A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bookmarkStart w:id="0" w:name="_GoBack"/>
            <w:bookmarkEnd w:id="0"/>
          </w:p>
        </w:tc>
        <w:tc>
          <w:tcPr>
            <w:tcW w:w="1696" w:type="dxa"/>
          </w:tcPr>
          <w:p w14:paraId="63C8F1C5" w14:textId="42291A44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30 minutos</w:t>
            </w:r>
          </w:p>
        </w:tc>
      </w:tr>
      <w:tr w:rsidR="009B14A7" w:rsidRPr="001566DF" w14:paraId="4B717224" w14:textId="77777777" w:rsidTr="005C1C7F">
        <w:tc>
          <w:tcPr>
            <w:tcW w:w="4673" w:type="dxa"/>
          </w:tcPr>
          <w:p w14:paraId="567EB642" w14:textId="38D891FA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Presentación</w:t>
            </w:r>
            <w:r>
              <w:rPr>
                <w:b/>
              </w:rPr>
              <w:t xml:space="preserve"> 4</w:t>
            </w:r>
          </w:p>
        </w:tc>
        <w:tc>
          <w:tcPr>
            <w:tcW w:w="2835" w:type="dxa"/>
          </w:tcPr>
          <w:p w14:paraId="3DE18310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Residente   de   la</w:t>
            </w:r>
          </w:p>
          <w:p w14:paraId="0F6DC6EB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Universidad</w:t>
            </w:r>
          </w:p>
          <w:p w14:paraId="5622D9A4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1204565A" w14:textId="0174F181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30 minutos</w:t>
            </w:r>
          </w:p>
        </w:tc>
      </w:tr>
      <w:tr w:rsidR="009B14A7" w:rsidRPr="001566DF" w14:paraId="377C97F1" w14:textId="77777777" w:rsidTr="009B14A7">
        <w:trPr>
          <w:trHeight w:val="1160"/>
        </w:trPr>
        <w:tc>
          <w:tcPr>
            <w:tcW w:w="4673" w:type="dxa"/>
          </w:tcPr>
          <w:p w14:paraId="360F8B2D" w14:textId="6764E501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Presentación</w:t>
            </w:r>
            <w:r>
              <w:rPr>
                <w:b/>
              </w:rPr>
              <w:t xml:space="preserve"> 5 </w:t>
            </w:r>
          </w:p>
        </w:tc>
        <w:tc>
          <w:tcPr>
            <w:tcW w:w="2835" w:type="dxa"/>
          </w:tcPr>
          <w:p w14:paraId="7E6183F4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Residente   de   la</w:t>
            </w:r>
          </w:p>
          <w:p w14:paraId="7E101A47" w14:textId="77777777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Universidad</w:t>
            </w:r>
          </w:p>
          <w:p w14:paraId="0D5B1DC9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7B9252BA" w14:textId="4ACD1E16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30 minutos</w:t>
            </w:r>
          </w:p>
        </w:tc>
      </w:tr>
      <w:tr w:rsidR="009B14A7" w:rsidRPr="001566DF" w14:paraId="75AEBFFD" w14:textId="77777777" w:rsidTr="005C1C7F">
        <w:tc>
          <w:tcPr>
            <w:tcW w:w="4673" w:type="dxa"/>
          </w:tcPr>
          <w:p w14:paraId="19EB41EE" w14:textId="163F9780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>
              <w:rPr>
                <w:b/>
              </w:rPr>
              <w:t>DISCUSIÓN PLENARIA</w:t>
            </w:r>
          </w:p>
        </w:tc>
        <w:tc>
          <w:tcPr>
            <w:tcW w:w="2835" w:type="dxa"/>
          </w:tcPr>
          <w:p w14:paraId="3A081B6B" w14:textId="1E557750" w:rsidR="009B14A7" w:rsidRPr="00067E83" w:rsidRDefault="009B14A7" w:rsidP="0060082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 xml:space="preserve">Dr. </w:t>
            </w:r>
            <w:r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>Luciano Soldevilla</w:t>
            </w:r>
          </w:p>
          <w:p w14:paraId="714D03E1" w14:textId="7777777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</w:p>
        </w:tc>
        <w:tc>
          <w:tcPr>
            <w:tcW w:w="1696" w:type="dxa"/>
          </w:tcPr>
          <w:p w14:paraId="329ABF6E" w14:textId="6410A126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20 minutos</w:t>
            </w:r>
          </w:p>
        </w:tc>
      </w:tr>
      <w:tr w:rsidR="009B14A7" w:rsidRPr="001566DF" w14:paraId="65129822" w14:textId="77777777" w:rsidTr="009B14A7">
        <w:trPr>
          <w:trHeight w:val="629"/>
        </w:trPr>
        <w:tc>
          <w:tcPr>
            <w:tcW w:w="4673" w:type="dxa"/>
          </w:tcPr>
          <w:p w14:paraId="1151406B" w14:textId="20A3D7BA" w:rsidR="009B14A7" w:rsidRPr="00A5341F" w:rsidRDefault="009B14A7" w:rsidP="00A5341F">
            <w:pPr>
              <w:pStyle w:val="Ttulo4"/>
              <w:jc w:val="center"/>
              <w:outlineLvl w:val="3"/>
              <w:rPr>
                <w:b/>
              </w:rPr>
            </w:pPr>
            <w:r w:rsidRPr="00A5341F">
              <w:rPr>
                <w:b/>
              </w:rPr>
              <w:t>Entrega de certificados</w:t>
            </w:r>
            <w:r>
              <w:rPr>
                <w:b/>
              </w:rPr>
              <w:t xml:space="preserve"> y cierre del foro</w:t>
            </w:r>
          </w:p>
        </w:tc>
        <w:tc>
          <w:tcPr>
            <w:tcW w:w="2835" w:type="dxa"/>
          </w:tcPr>
          <w:p w14:paraId="75210DF4" w14:textId="316EC0DD" w:rsidR="009B14A7" w:rsidRPr="009B14A7" w:rsidRDefault="009B14A7" w:rsidP="009B14A7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</w:pPr>
            <w:r w:rsidRPr="00067E83">
              <w:rPr>
                <w:rFonts w:ascii="Arial" w:eastAsia="Times New Roman" w:hAnsi="Arial" w:cs="Arial"/>
                <w:color w:val="483E41"/>
                <w:sz w:val="24"/>
                <w:szCs w:val="24"/>
                <w:lang w:val="es-PE" w:eastAsia="es-PE"/>
              </w:rPr>
              <w:t xml:space="preserve">Drs.   Marcos   Chico   </w:t>
            </w:r>
          </w:p>
        </w:tc>
        <w:tc>
          <w:tcPr>
            <w:tcW w:w="1696" w:type="dxa"/>
          </w:tcPr>
          <w:p w14:paraId="1021359E" w14:textId="7D77A757" w:rsidR="009B14A7" w:rsidRPr="001566DF" w:rsidRDefault="009B14A7" w:rsidP="00A5341F">
            <w:pPr>
              <w:pStyle w:val="Ttulo2"/>
              <w:jc w:val="center"/>
              <w:outlineLvl w:val="1"/>
              <w:rPr>
                <w:caps w:val="0"/>
              </w:rPr>
            </w:pPr>
            <w:r w:rsidRPr="00067E83">
              <w:rPr>
                <w:rFonts w:ascii="Arial" w:hAnsi="Arial" w:cs="Arial"/>
                <w:b w:val="0"/>
                <w:caps w:val="0"/>
                <w:color w:val="auto"/>
              </w:rPr>
              <w:t>20 minutos</w:t>
            </w:r>
          </w:p>
        </w:tc>
      </w:tr>
    </w:tbl>
    <w:p w14:paraId="7443BF6B" w14:textId="77777777" w:rsidR="00D7513A" w:rsidRDefault="00D7513A" w:rsidP="00913D0F">
      <w:pPr>
        <w:jc w:val="both"/>
      </w:pPr>
    </w:p>
    <w:p w14:paraId="661374EA" w14:textId="7039C193" w:rsidR="005C1C7F" w:rsidRDefault="00380539" w:rsidP="000F5419">
      <w:pPr>
        <w:jc w:val="right"/>
      </w:pPr>
      <w:r>
        <w:lastRenderedPageBreak/>
        <w:t xml:space="preserve">Moderador: Luciano </w:t>
      </w:r>
      <w:proofErr w:type="spellStart"/>
      <w:r>
        <w:t>Soldevilla</w:t>
      </w:r>
      <w:proofErr w:type="spellEnd"/>
    </w:p>
    <w:p w14:paraId="6E560AE5" w14:textId="00E9A46C" w:rsidR="00A5341F" w:rsidRDefault="00A5341F">
      <w:pPr>
        <w:rPr>
          <w:b/>
        </w:rPr>
      </w:pPr>
    </w:p>
    <w:p w14:paraId="27831DC3" w14:textId="51922303" w:rsidR="00D7513A" w:rsidRDefault="00D7513A" w:rsidP="00D7513A">
      <w:pPr>
        <w:jc w:val="both"/>
        <w:rPr>
          <w:b/>
        </w:rPr>
      </w:pPr>
      <w:r>
        <w:rPr>
          <w:b/>
        </w:rPr>
        <w:t>REGLAMENTO</w:t>
      </w:r>
      <w:r w:rsidR="00884312">
        <w:rPr>
          <w:b/>
        </w:rPr>
        <w:t xml:space="preserve"> DE PRESENTACIONES</w:t>
      </w:r>
    </w:p>
    <w:p w14:paraId="2BFAC4F5" w14:textId="2B5D6558" w:rsidR="001C5DBC" w:rsidRDefault="00DE0B37" w:rsidP="00D7513A">
      <w:pPr>
        <w:pStyle w:val="Prrafodelista"/>
        <w:numPr>
          <w:ilvl w:val="0"/>
          <w:numId w:val="3"/>
        </w:numPr>
        <w:jc w:val="both"/>
      </w:pPr>
      <w:r>
        <w:t>Los Participantes podrán enviar sus presentaciones y resúmenes a</w:t>
      </w:r>
      <w:r w:rsidR="00355B66">
        <w:t xml:space="preserve">l Coordinador General </w:t>
      </w:r>
      <w:r>
        <w:t>del Evento, Dr. Eduardo Morzán (</w:t>
      </w:r>
      <w:hyperlink r:id="rId9" w:history="1">
        <w:r w:rsidRPr="00537B16">
          <w:rPr>
            <w:rStyle w:val="Hipervnculo"/>
          </w:rPr>
          <w:t>emorzan@gmail.com)</w:t>
        </w:r>
      </w:hyperlink>
      <w:r>
        <w:t xml:space="preserve"> para </w:t>
      </w:r>
      <w:r w:rsidR="00355B66">
        <w:t xml:space="preserve">sugerencias </w:t>
      </w:r>
      <w:r>
        <w:t>y comentarios</w:t>
      </w:r>
      <w:r w:rsidR="00355B66">
        <w:t>.</w:t>
      </w:r>
      <w:r w:rsidR="001C5DBC">
        <w:t xml:space="preserve"> </w:t>
      </w:r>
    </w:p>
    <w:p w14:paraId="4E62A513" w14:textId="411C2238" w:rsidR="00D7513A" w:rsidRDefault="00D7513A" w:rsidP="00D7513A">
      <w:pPr>
        <w:pStyle w:val="Prrafodelista"/>
        <w:numPr>
          <w:ilvl w:val="0"/>
          <w:numId w:val="3"/>
        </w:numPr>
        <w:jc w:val="both"/>
      </w:pPr>
      <w:r>
        <w:t>El Responsable de la presentación deber</w:t>
      </w:r>
      <w:r w:rsidR="000F5419">
        <w:t>á traer su computadora personal. De no contar con computadora deberá informar de esto al Coordinador General por lo menos 1 semana antes de la fecha del foro.</w:t>
      </w:r>
    </w:p>
    <w:p w14:paraId="39639AFA" w14:textId="5931DBAA" w:rsidR="00D7513A" w:rsidRDefault="00D7513A" w:rsidP="00D7513A">
      <w:pPr>
        <w:pStyle w:val="Prrafodelista"/>
        <w:numPr>
          <w:ilvl w:val="0"/>
          <w:numId w:val="3"/>
        </w:numPr>
        <w:jc w:val="both"/>
      </w:pPr>
      <w:r>
        <w:t xml:space="preserve">Las presentaciones de Casos serán realizadas en un tiempo no mayor </w:t>
      </w:r>
      <w:r w:rsidR="000F5419">
        <w:t>a</w:t>
      </w:r>
      <w:r>
        <w:t xml:space="preserve"> </w:t>
      </w:r>
      <w:r w:rsidR="0083765F" w:rsidRPr="00C721FB">
        <w:rPr>
          <w:color w:val="auto"/>
        </w:rPr>
        <w:t>30</w:t>
      </w:r>
      <w:r>
        <w:t xml:space="preserve"> minutos.</w:t>
      </w:r>
      <w:r w:rsidR="00884312">
        <w:t xml:space="preserve"> Concluido el tiempo, se absolverán las preguntas que realice el auditorio. El tiempo para el desarrollo de preguntas no será mayor de 5 minutos</w:t>
      </w:r>
    </w:p>
    <w:p w14:paraId="3D3D30D4" w14:textId="77777777" w:rsidR="00D7513A" w:rsidRDefault="00D7513A" w:rsidP="00D7513A">
      <w:pPr>
        <w:pStyle w:val="Prrafodelista"/>
        <w:numPr>
          <w:ilvl w:val="0"/>
          <w:numId w:val="3"/>
        </w:numPr>
        <w:jc w:val="both"/>
      </w:pPr>
      <w:r>
        <w:t>La presentación debe contener las referencias bibliográficas que sustenten lo discutido</w:t>
      </w:r>
      <w:r w:rsidR="00884312">
        <w:t>.</w:t>
      </w:r>
    </w:p>
    <w:p w14:paraId="6F86FDD8" w14:textId="119300C8" w:rsidR="00355B66" w:rsidRDefault="00531152" w:rsidP="00D7513A">
      <w:pPr>
        <w:pStyle w:val="Prrafodelista"/>
        <w:numPr>
          <w:ilvl w:val="0"/>
          <w:numId w:val="3"/>
        </w:numPr>
        <w:jc w:val="both"/>
      </w:pPr>
      <w:r>
        <w:t xml:space="preserve">Las conclusiones del foro serán </w:t>
      </w:r>
      <w:r w:rsidR="000D4FC6">
        <w:t>propiedad intelectual de la Sociedad Peruana de Ortodoncia</w:t>
      </w:r>
    </w:p>
    <w:p w14:paraId="37F2E6B7" w14:textId="041D18B8" w:rsidR="00332B36" w:rsidRDefault="00531152" w:rsidP="00D7513A">
      <w:pPr>
        <w:pStyle w:val="Prrafodelista"/>
        <w:numPr>
          <w:ilvl w:val="0"/>
          <w:numId w:val="3"/>
        </w:numPr>
        <w:jc w:val="both"/>
      </w:pPr>
      <w:r>
        <w:t xml:space="preserve">Las conclusiones </w:t>
      </w:r>
      <w:r w:rsidR="00332B36">
        <w:t>será</w:t>
      </w:r>
      <w:r>
        <w:t>n</w:t>
      </w:r>
      <w:r w:rsidR="00332B36">
        <w:t xml:space="preserve"> publicad</w:t>
      </w:r>
      <w:r>
        <w:t>as</w:t>
      </w:r>
      <w:r w:rsidR="00332B36">
        <w:t xml:space="preserve"> en la pá</w:t>
      </w:r>
      <w:r w:rsidR="000F5419">
        <w:t xml:space="preserve">gina web oficial de la Sociedad bajo licencia de </w:t>
      </w:r>
      <w:proofErr w:type="spellStart"/>
      <w:r w:rsidR="000F5419">
        <w:t>Creative</w:t>
      </w:r>
      <w:proofErr w:type="spellEnd"/>
      <w:r w:rsidR="000F5419">
        <w:t xml:space="preserve"> </w:t>
      </w:r>
      <w:proofErr w:type="spellStart"/>
      <w:r w:rsidR="000F5419">
        <w:t>Commons</w:t>
      </w:r>
      <w:proofErr w:type="spellEnd"/>
      <w:r w:rsidR="000F5419">
        <w:t>.</w:t>
      </w:r>
    </w:p>
    <w:p w14:paraId="28C53697" w14:textId="77777777" w:rsidR="00884312" w:rsidRDefault="00884312" w:rsidP="00884312">
      <w:pPr>
        <w:pStyle w:val="Prrafodelista"/>
        <w:jc w:val="both"/>
      </w:pPr>
    </w:p>
    <w:p w14:paraId="30CC00B8" w14:textId="77777777" w:rsidR="00884312" w:rsidRDefault="00884312" w:rsidP="00884312">
      <w:pPr>
        <w:pStyle w:val="Prrafodelista"/>
        <w:jc w:val="both"/>
      </w:pPr>
    </w:p>
    <w:p w14:paraId="1D445FB9" w14:textId="77777777" w:rsidR="00D7513A" w:rsidRDefault="00D7513A" w:rsidP="00913D0F">
      <w:pPr>
        <w:jc w:val="both"/>
      </w:pPr>
    </w:p>
    <w:p w14:paraId="6318FD9E" w14:textId="77777777" w:rsidR="00CC0EA0" w:rsidRPr="00353498" w:rsidRDefault="00CC0EA0" w:rsidP="00CC0EA0"/>
    <w:sectPr w:rsidR="00CC0EA0" w:rsidRPr="00353498" w:rsidSect="00CC0EA0">
      <w:footerReference w:type="default" r:id="rId10"/>
      <w:pgSz w:w="11907" w:h="16839" w:code="1"/>
      <w:pgMar w:top="1094" w:right="1483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714ED" w14:textId="77777777" w:rsidR="00F35AEA" w:rsidRDefault="00F35AEA">
      <w:pPr>
        <w:spacing w:line="240" w:lineRule="auto"/>
      </w:pPr>
      <w:r>
        <w:separator/>
      </w:r>
    </w:p>
    <w:p w14:paraId="4B1AA17D" w14:textId="77777777" w:rsidR="00F35AEA" w:rsidRDefault="00F35AEA"/>
  </w:endnote>
  <w:endnote w:type="continuationSeparator" w:id="0">
    <w:p w14:paraId="63B566F7" w14:textId="77777777" w:rsidR="00F35AEA" w:rsidRDefault="00F35AEA">
      <w:pPr>
        <w:spacing w:line="240" w:lineRule="auto"/>
      </w:pPr>
      <w:r>
        <w:continuationSeparator/>
      </w:r>
    </w:p>
    <w:p w14:paraId="413C0412" w14:textId="77777777" w:rsidR="00F35AEA" w:rsidRDefault="00F35A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rdia New">
    <w:altName w:val="Angsana New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othic Std B">
    <w:panose1 w:val="020B0800000000000000"/>
    <w:charset w:val="81"/>
    <w:family w:val="auto"/>
    <w:pitch w:val="variable"/>
    <w:sig w:usb0="00000203" w:usb1="29D72C10" w:usb2="00000010" w:usb3="00000000" w:csb0="002A0005" w:csb1="00000000"/>
  </w:font>
  <w:font w:name="Helvetica Neue Condensed Black">
    <w:altName w:val="Avenir Next Ultra Light"/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820326"/>
      <w:docPartObj>
        <w:docPartGallery w:val="Page Numbers (Bottom of Page)"/>
        <w:docPartUnique/>
      </w:docPartObj>
    </w:sdtPr>
    <w:sdtEndPr/>
    <w:sdtContent>
      <w:p w14:paraId="32731B94" w14:textId="77777777" w:rsidR="005E4BA5" w:rsidRDefault="00DD4F7C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4A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4058A" w14:textId="77777777" w:rsidR="00F35AEA" w:rsidRDefault="00F35AEA">
      <w:pPr>
        <w:spacing w:line="240" w:lineRule="auto"/>
      </w:pPr>
      <w:r>
        <w:separator/>
      </w:r>
    </w:p>
    <w:p w14:paraId="2145846F" w14:textId="77777777" w:rsidR="00F35AEA" w:rsidRDefault="00F35AEA"/>
  </w:footnote>
  <w:footnote w:type="continuationSeparator" w:id="0">
    <w:p w14:paraId="3E4905D5" w14:textId="77777777" w:rsidR="00F35AEA" w:rsidRDefault="00F35AEA">
      <w:pPr>
        <w:spacing w:line="240" w:lineRule="auto"/>
      </w:pPr>
      <w:r>
        <w:continuationSeparator/>
      </w:r>
    </w:p>
    <w:p w14:paraId="12719FF7" w14:textId="77777777" w:rsidR="00F35AEA" w:rsidRDefault="00F35AEA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772B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6104CD6"/>
    <w:multiLevelType w:val="hybridMultilevel"/>
    <w:tmpl w:val="0B924C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1A5D1D"/>
    <w:multiLevelType w:val="singleLevel"/>
    <w:tmpl w:val="C914C1F6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1E7"/>
    <w:rsid w:val="00045B56"/>
    <w:rsid w:val="000654EE"/>
    <w:rsid w:val="000C71E7"/>
    <w:rsid w:val="000D4FC6"/>
    <w:rsid w:val="000F5419"/>
    <w:rsid w:val="00111128"/>
    <w:rsid w:val="00136540"/>
    <w:rsid w:val="001566DF"/>
    <w:rsid w:val="0016312A"/>
    <w:rsid w:val="001712A4"/>
    <w:rsid w:val="00172FCE"/>
    <w:rsid w:val="001C2209"/>
    <w:rsid w:val="001C5DBC"/>
    <w:rsid w:val="00215D47"/>
    <w:rsid w:val="0027289D"/>
    <w:rsid w:val="002E1CCA"/>
    <w:rsid w:val="00332B36"/>
    <w:rsid w:val="00335D43"/>
    <w:rsid w:val="00353498"/>
    <w:rsid w:val="00355B66"/>
    <w:rsid w:val="003575B7"/>
    <w:rsid w:val="00380539"/>
    <w:rsid w:val="003C3270"/>
    <w:rsid w:val="003E64A9"/>
    <w:rsid w:val="003F73B8"/>
    <w:rsid w:val="004A4C68"/>
    <w:rsid w:val="00531152"/>
    <w:rsid w:val="005C1C7F"/>
    <w:rsid w:val="005C35DE"/>
    <w:rsid w:val="005D261F"/>
    <w:rsid w:val="005E4BA5"/>
    <w:rsid w:val="005E56C3"/>
    <w:rsid w:val="00625594"/>
    <w:rsid w:val="00752018"/>
    <w:rsid w:val="007D4948"/>
    <w:rsid w:val="00801003"/>
    <w:rsid w:val="0083765F"/>
    <w:rsid w:val="00852ECC"/>
    <w:rsid w:val="00884312"/>
    <w:rsid w:val="008A0AE8"/>
    <w:rsid w:val="00913D0F"/>
    <w:rsid w:val="009B14A7"/>
    <w:rsid w:val="009B7292"/>
    <w:rsid w:val="009E7548"/>
    <w:rsid w:val="00A5341F"/>
    <w:rsid w:val="00A94E5A"/>
    <w:rsid w:val="00AC3F2D"/>
    <w:rsid w:val="00B36166"/>
    <w:rsid w:val="00BB60F7"/>
    <w:rsid w:val="00C31903"/>
    <w:rsid w:val="00C721FB"/>
    <w:rsid w:val="00C76845"/>
    <w:rsid w:val="00CC0EA0"/>
    <w:rsid w:val="00D119D6"/>
    <w:rsid w:val="00D331F9"/>
    <w:rsid w:val="00D4615D"/>
    <w:rsid w:val="00D7513A"/>
    <w:rsid w:val="00D9540C"/>
    <w:rsid w:val="00DD4F7C"/>
    <w:rsid w:val="00DE0B37"/>
    <w:rsid w:val="00E26450"/>
    <w:rsid w:val="00EE7C4F"/>
    <w:rsid w:val="00F35AEA"/>
    <w:rsid w:val="00F57F01"/>
    <w:rsid w:val="00F636B2"/>
    <w:rsid w:val="00FD3D2C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4C93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6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7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8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41F"/>
    <w:rPr>
      <w:lang w:val="es-ES"/>
    </w:rPr>
  </w:style>
  <w:style w:type="paragraph" w:styleId="Ttulo1">
    <w:name w:val="heading 1"/>
    <w:basedOn w:val="Normal"/>
    <w:next w:val="Normal"/>
    <w:link w:val="Ttulo1C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7"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ipJournalTable">
    <w:name w:val="Trip Journal Table"/>
    <w:basedOn w:val="Tablanormal"/>
    <w:uiPriority w:val="99"/>
    <w:tblPr>
      <w:tblInd w:w="0" w:type="dxa"/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96858A" w:themeColor="text2" w:themeTint="99"/>
      <w:sz w:val="4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styleId="Fecha">
    <w:name w:val="Date"/>
    <w:basedOn w:val="Normal"/>
    <w:next w:val="Ttulo1"/>
    <w:link w:val="FechaC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FechaCar">
    <w:name w:val="Fecha Car"/>
    <w:basedOn w:val="Fuentedeprrafopredeter"/>
    <w:link w:val="Fecha"/>
    <w:uiPriority w:val="3"/>
    <w:rPr>
      <w:b/>
      <w:caps/>
      <w:sz w:val="34"/>
    </w:rPr>
  </w:style>
  <w:style w:type="paragraph" w:styleId="Puesto">
    <w:name w:val="Title"/>
    <w:basedOn w:val="Normal"/>
    <w:next w:val="Subttulo"/>
    <w:link w:val="Puest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PuestoCar">
    <w:name w:val="Puesto Car"/>
    <w:basedOn w:val="Fuentedeprrafopredeter"/>
    <w:link w:val="Puesto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tulo">
    <w:name w:val="Subtitle"/>
    <w:basedOn w:val="Normal"/>
    <w:next w:val="Fecha"/>
    <w:link w:val="SubttuloC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Ttulo1Car">
    <w:name w:val="Título 1 Car"/>
    <w:basedOn w:val="Fuentedeprrafopredeter"/>
    <w:link w:val="Ttulo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7"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Cita">
    <w:name w:val="Quote"/>
    <w:basedOn w:val="Normal"/>
    <w:next w:val="Normal"/>
    <w:link w:val="CitaC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CitaCar">
    <w:name w:val="Cita Car"/>
    <w:basedOn w:val="Fuentedeprrafopredeter"/>
    <w:link w:val="Cita"/>
    <w:uiPriority w:val="37"/>
    <w:semiHidden/>
    <w:rPr>
      <w:iCs/>
      <w:sz w:val="40"/>
    </w:rPr>
  </w:style>
  <w:style w:type="paragraph" w:styleId="Citaintensa">
    <w:name w:val="Intense Quote"/>
    <w:basedOn w:val="Normal"/>
    <w:next w:val="Normal"/>
    <w:link w:val="CitaintensaC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CitaintensaCar">
    <w:name w:val="Cita intensa Car"/>
    <w:basedOn w:val="Fuentedeprrafopredeter"/>
    <w:link w:val="Citaintensa"/>
    <w:uiPriority w:val="30"/>
    <w:semiHidden/>
    <w:rPr>
      <w:iCs/>
      <w:color w:val="33B7D3" w:themeColor="accent1"/>
      <w:sz w:val="40"/>
    </w:r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character" w:styleId="Ttulodellibro">
    <w:name w:val="Book Title"/>
    <w:basedOn w:val="Fuentedeprrafopredeter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nfasisintenso">
    <w:name w:val="Intense Emphasis"/>
    <w:basedOn w:val="Fuentedeprrafopredeter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nfasis">
    <w:name w:val="Emphasis"/>
    <w:basedOn w:val="Fuentedeprrafopredeter"/>
    <w:uiPriority w:val="20"/>
    <w:semiHidden/>
    <w:unhideWhenUsed/>
    <w:qFormat/>
    <w:rPr>
      <w:i w:val="0"/>
      <w:iCs/>
      <w:color w:val="33B7D3" w:themeColor="accent1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olor w:val="483E41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483E41" w:themeColor="text2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styleId="nfasissutil">
    <w:name w:val="Subtle Emphasis"/>
    <w:basedOn w:val="Fuentedeprrafopredeter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Encabezado">
    <w:name w:val="header"/>
    <w:basedOn w:val="Normal"/>
    <w:link w:val="EncabezadoC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NormalWeb">
    <w:name w:val="Normal (Web)"/>
    <w:basedOn w:val="Normal"/>
    <w:uiPriority w:val="99"/>
    <w:semiHidden/>
    <w:unhideWhenUsed/>
    <w:rsid w:val="00CC0EA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1C5DBC"/>
    <w:rPr>
      <w:color w:val="33B7D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4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hyperlink" Target="mailto:emorzan@gmail.com)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499</Words>
  <Characters>2747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CENTRODENTAL</Company>
  <LinksUpToDate>false</LinksUpToDate>
  <CharactersWithSpaces>3240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Morzán</dc:creator>
  <cp:lastModifiedBy>Eduardo Morzán</cp:lastModifiedBy>
  <cp:revision>5</cp:revision>
  <dcterms:created xsi:type="dcterms:W3CDTF">2016-05-10T17:30:00Z</dcterms:created>
  <dcterms:modified xsi:type="dcterms:W3CDTF">2016-05-20T15:49:00Z</dcterms:modified>
</cp:coreProperties>
</file>